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06CFBF9" w14:textId="77777777" w:rsidR="001B2C78" w:rsidRDefault="001B2C78">
      <w:pPr>
        <w:pStyle w:val="normal0"/>
      </w:pPr>
    </w:p>
    <w:p w14:paraId="300B479D" w14:textId="77777777" w:rsidR="001B2C78" w:rsidRDefault="00C443CE">
      <w:pPr>
        <w:pStyle w:val="normal0"/>
        <w:jc w:val="right"/>
      </w:pPr>
      <w:r>
        <w:rPr>
          <w:rFonts w:ascii="Times New Roman" w:eastAsia="Times New Roman" w:hAnsi="Times New Roman" w:cs="Times New Roman"/>
          <w:sz w:val="24"/>
        </w:rPr>
        <w:t>Gustavus Nobel Conference</w:t>
      </w:r>
      <w:r>
        <w:rPr>
          <w:rFonts w:ascii="Times New Roman" w:eastAsia="Times New Roman" w:hAnsi="Times New Roman" w:cs="Times New Roman"/>
          <w:sz w:val="24"/>
        </w:rPr>
        <w:br/>
        <w:t>2014-15 Curriculum Materials</w:t>
      </w:r>
    </w:p>
    <w:p w14:paraId="3BC728CD" w14:textId="77777777" w:rsidR="001B2C78" w:rsidRDefault="001B2C78">
      <w:pPr>
        <w:pStyle w:val="normal0"/>
      </w:pPr>
    </w:p>
    <w:p w14:paraId="62752759" w14:textId="77777777" w:rsidR="001B2C78" w:rsidRDefault="00C443CE">
      <w:pPr>
        <w:pStyle w:val="normal0"/>
      </w:pPr>
      <w:r>
        <w:rPr>
          <w:rFonts w:ascii="Times New Roman" w:eastAsia="Times New Roman" w:hAnsi="Times New Roman" w:cs="Times New Roman"/>
          <w:sz w:val="24"/>
        </w:rPr>
        <w:t>Document Overview:</w:t>
      </w:r>
    </w:p>
    <w:p w14:paraId="43736A3B" w14:textId="77777777" w:rsidR="001B2C78" w:rsidRDefault="00C443CE">
      <w:pPr>
        <w:pStyle w:val="normal0"/>
      </w:pPr>
      <w:r>
        <w:rPr>
          <w:rFonts w:ascii="Times New Roman" w:eastAsia="Times New Roman" w:hAnsi="Times New Roman" w:cs="Times New Roman"/>
          <w:sz w:val="24"/>
        </w:rPr>
        <w:t>This lesson is designed to provide an overview of natural selection and adaptation in a population as well as introduce the topic of evolutionary developmental biology, “</w:t>
      </w:r>
      <w:proofErr w:type="spellStart"/>
      <w:r>
        <w:rPr>
          <w:rFonts w:ascii="Times New Roman" w:eastAsia="Times New Roman" w:hAnsi="Times New Roman" w:cs="Times New Roman"/>
          <w:sz w:val="24"/>
        </w:rPr>
        <w:t>evo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devo</w:t>
      </w:r>
      <w:proofErr w:type="spellEnd"/>
      <w:r>
        <w:rPr>
          <w:rFonts w:ascii="Times New Roman" w:eastAsia="Times New Roman" w:hAnsi="Times New Roman" w:cs="Times New Roman"/>
          <w:sz w:val="24"/>
        </w:rPr>
        <w:t>”.  It can be used to prepare students for Sean B. Carroll’s talk, and/or as a</w:t>
      </w:r>
      <w:r>
        <w:rPr>
          <w:rFonts w:ascii="Times New Roman" w:eastAsia="Times New Roman" w:hAnsi="Times New Roman" w:cs="Times New Roman"/>
          <w:sz w:val="24"/>
        </w:rPr>
        <w:t xml:space="preserve">n introduction to a Population Genetics Unit.  This lesson contains copyrighted material, and material adapted and compiled from resources available from </w:t>
      </w:r>
      <w:hyperlink r:id="rId6">
        <w:r>
          <w:rPr>
            <w:rFonts w:ascii="Times New Roman" w:eastAsia="Times New Roman" w:hAnsi="Times New Roman" w:cs="Times New Roman"/>
            <w:color w:val="1155CC"/>
            <w:sz w:val="24"/>
            <w:u w:val="single"/>
          </w:rPr>
          <w:t xml:space="preserve">HHMI </w:t>
        </w:r>
        <w:proofErr w:type="spellStart"/>
        <w:r>
          <w:rPr>
            <w:rFonts w:ascii="Times New Roman" w:eastAsia="Times New Roman" w:hAnsi="Times New Roman" w:cs="Times New Roman"/>
            <w:color w:val="1155CC"/>
            <w:sz w:val="24"/>
            <w:u w:val="single"/>
          </w:rPr>
          <w:t>Biointeractive</w:t>
        </w:r>
        <w:proofErr w:type="spellEnd"/>
      </w:hyperlink>
      <w:r>
        <w:rPr>
          <w:rFonts w:ascii="Times New Roman" w:eastAsia="Times New Roman" w:hAnsi="Times New Roman" w:cs="Times New Roman"/>
          <w:sz w:val="24"/>
        </w:rPr>
        <w:t>.</w:t>
      </w:r>
    </w:p>
    <w:p w14:paraId="3DBF3EAA" w14:textId="77777777" w:rsidR="001B2C78" w:rsidRDefault="001B2C78">
      <w:pPr>
        <w:pStyle w:val="normal0"/>
      </w:pPr>
    </w:p>
    <w:p w14:paraId="6CD3C271" w14:textId="77777777" w:rsidR="001B2C78" w:rsidRDefault="00C443CE">
      <w:pPr>
        <w:pStyle w:val="normal0"/>
      </w:pPr>
      <w:r>
        <w:rPr>
          <w:rFonts w:ascii="Times New Roman" w:eastAsia="Times New Roman" w:hAnsi="Times New Roman" w:cs="Times New Roman"/>
          <w:sz w:val="24"/>
        </w:rPr>
        <w:t xml:space="preserve">Minnesota State </w:t>
      </w:r>
      <w:r>
        <w:rPr>
          <w:rFonts w:ascii="Times New Roman" w:eastAsia="Times New Roman" w:hAnsi="Times New Roman" w:cs="Times New Roman"/>
          <w:sz w:val="24"/>
        </w:rPr>
        <w:t xml:space="preserve">Academic Science Standards: </w:t>
      </w:r>
    </w:p>
    <w:p w14:paraId="12D75C38" w14:textId="77777777" w:rsidR="001B2C78" w:rsidRDefault="00C443CE">
      <w:pPr>
        <w:pStyle w:val="normal0"/>
      </w:pPr>
      <w:r>
        <w:rPr>
          <w:rFonts w:ascii="Times New Roman" w:eastAsia="Times New Roman" w:hAnsi="Times New Roman" w:cs="Times New Roman"/>
          <w:sz w:val="24"/>
        </w:rPr>
        <w:t xml:space="preserve">9.1.1.1.2.  </w:t>
      </w:r>
      <w:proofErr w:type="gramStart"/>
      <w:r>
        <w:rPr>
          <w:rFonts w:ascii="Times New Roman" w:eastAsia="Times New Roman" w:hAnsi="Times New Roman" w:cs="Times New Roman"/>
          <w:sz w:val="24"/>
        </w:rPr>
        <w:t>Understand</w:t>
      </w:r>
      <w:proofErr w:type="gramEnd"/>
      <w:r>
        <w:rPr>
          <w:rFonts w:ascii="Times New Roman" w:eastAsia="Times New Roman" w:hAnsi="Times New Roman" w:cs="Times New Roman"/>
          <w:sz w:val="24"/>
        </w:rPr>
        <w:t xml:space="preserve"> that scientists conduct investigations for a variety of reasons, including: to discover new aspects of the natural world, to explain observed phenomena, to test the conclusions of prior investigations, or</w:t>
      </w:r>
      <w:r>
        <w:rPr>
          <w:rFonts w:ascii="Times New Roman" w:eastAsia="Times New Roman" w:hAnsi="Times New Roman" w:cs="Times New Roman"/>
          <w:sz w:val="24"/>
        </w:rPr>
        <w:t xml:space="preserve"> to test the predictions of current theories.</w:t>
      </w:r>
    </w:p>
    <w:p w14:paraId="6AF98ADC" w14:textId="77777777" w:rsidR="001B2C78" w:rsidRDefault="00C443CE">
      <w:pPr>
        <w:pStyle w:val="normal0"/>
      </w:pPr>
      <w:r>
        <w:rPr>
          <w:rFonts w:ascii="Times New Roman" w:eastAsia="Times New Roman" w:hAnsi="Times New Roman" w:cs="Times New Roman"/>
          <w:sz w:val="24"/>
        </w:rPr>
        <w:t>9.1.1.1.7.   Explain how scientific and technological innovations ─as well as new evidence─ can challenge portions of, or entire accepted theories and models including, but not limited to: cell theory, atomic t</w:t>
      </w:r>
      <w:r>
        <w:rPr>
          <w:rFonts w:ascii="Times New Roman" w:eastAsia="Times New Roman" w:hAnsi="Times New Roman" w:cs="Times New Roman"/>
          <w:sz w:val="24"/>
        </w:rPr>
        <w:t>heory, theory of evolution, plate tectonic theory, germ theory of disease, and the big bang theory.</w:t>
      </w:r>
    </w:p>
    <w:p w14:paraId="025114CF" w14:textId="77777777" w:rsidR="001B2C78" w:rsidRDefault="00C443CE">
      <w:pPr>
        <w:pStyle w:val="normal0"/>
      </w:pPr>
      <w:r>
        <w:rPr>
          <w:rFonts w:ascii="Times New Roman" w:eastAsia="Times New Roman" w:hAnsi="Times New Roman" w:cs="Times New Roman"/>
          <w:sz w:val="24"/>
        </w:rPr>
        <w:t>9.4.3.2.3. Explain how mutations like deletions, insertions, rearrangements or substitutions of DNA segments in gametes may have no effect, may harm, or rar</w:t>
      </w:r>
      <w:r>
        <w:rPr>
          <w:rFonts w:ascii="Times New Roman" w:eastAsia="Times New Roman" w:hAnsi="Times New Roman" w:cs="Times New Roman"/>
          <w:sz w:val="24"/>
        </w:rPr>
        <w:t>ely may be beneficial, and can result in genetic variation within a species.</w:t>
      </w:r>
    </w:p>
    <w:p w14:paraId="7B97F87A" w14:textId="77777777" w:rsidR="001B2C78" w:rsidRDefault="00C443CE">
      <w:pPr>
        <w:pStyle w:val="normal0"/>
      </w:pPr>
      <w:r>
        <w:rPr>
          <w:rFonts w:ascii="Times New Roman" w:eastAsia="Times New Roman" w:hAnsi="Times New Roman" w:cs="Times New Roman"/>
          <w:sz w:val="24"/>
        </w:rPr>
        <w:t xml:space="preserve">9.4.3.3.4. </w:t>
      </w:r>
      <w:proofErr w:type="gramStart"/>
      <w:r>
        <w:rPr>
          <w:rFonts w:ascii="Times New Roman" w:eastAsia="Times New Roman" w:hAnsi="Times New Roman" w:cs="Times New Roman"/>
          <w:sz w:val="24"/>
        </w:rPr>
        <w:t>Explain</w:t>
      </w:r>
      <w:proofErr w:type="gramEnd"/>
      <w:r>
        <w:rPr>
          <w:rFonts w:ascii="Times New Roman" w:eastAsia="Times New Roman" w:hAnsi="Times New Roman" w:cs="Times New Roman"/>
          <w:sz w:val="24"/>
        </w:rPr>
        <w:t xml:space="preserve"> why genetic variation within a population is essential for evolution to occur.</w:t>
      </w:r>
    </w:p>
    <w:p w14:paraId="102451C4" w14:textId="77777777" w:rsidR="001B2C78" w:rsidRDefault="00C443CE">
      <w:pPr>
        <w:pStyle w:val="normal0"/>
      </w:pPr>
      <w:r>
        <w:rPr>
          <w:rFonts w:ascii="Times New Roman" w:eastAsia="Times New Roman" w:hAnsi="Times New Roman" w:cs="Times New Roman"/>
          <w:sz w:val="24"/>
        </w:rPr>
        <w:t>9.4.3.3.6. Explain how genetic variation between two populations of a given speci</w:t>
      </w:r>
      <w:r>
        <w:rPr>
          <w:rFonts w:ascii="Times New Roman" w:eastAsia="Times New Roman" w:hAnsi="Times New Roman" w:cs="Times New Roman"/>
          <w:sz w:val="24"/>
        </w:rPr>
        <w:t>es is due, in part, to different selective pressures acting independently on each population and how, over time, these differences can lead to the development of new species.</w:t>
      </w:r>
    </w:p>
    <w:p w14:paraId="5C6196E8" w14:textId="77777777" w:rsidR="001B2C78" w:rsidRDefault="001B2C78">
      <w:pPr>
        <w:pStyle w:val="normal0"/>
      </w:pPr>
    </w:p>
    <w:p w14:paraId="26E71FCB" w14:textId="77777777" w:rsidR="001B2C78" w:rsidRDefault="00C443CE">
      <w:pPr>
        <w:pStyle w:val="normal0"/>
      </w:pPr>
      <w:r>
        <w:rPr>
          <w:rFonts w:ascii="Times New Roman" w:eastAsia="Times New Roman" w:hAnsi="Times New Roman" w:cs="Times New Roman"/>
          <w:sz w:val="24"/>
        </w:rPr>
        <w:t>Next Generation Science Standards:</w:t>
      </w:r>
    </w:p>
    <w:p w14:paraId="0BBB7C9A" w14:textId="77777777" w:rsidR="001B2C78" w:rsidRDefault="001B2C78">
      <w:pPr>
        <w:pStyle w:val="normal0"/>
      </w:pPr>
    </w:p>
    <w:tbl>
      <w:tblPr>
        <w:tblStyle w:val="a"/>
        <w:tblW w:w="8910" w:type="dxa"/>
        <w:tblLayout w:type="fixed"/>
        <w:tblLook w:val="0600" w:firstRow="0" w:lastRow="0" w:firstColumn="0" w:lastColumn="0" w:noHBand="1" w:noVBand="1"/>
      </w:tblPr>
      <w:tblGrid>
        <w:gridCol w:w="1350"/>
        <w:gridCol w:w="7560"/>
      </w:tblGrid>
      <w:tr w:rsidR="001B2C78" w14:paraId="1F7BF617" w14:textId="77777777">
        <w:tc>
          <w:tcPr>
            <w:tcW w:w="1350" w:type="dxa"/>
            <w:tcBorders>
              <w:top w:val="nil"/>
              <w:left w:val="nil"/>
              <w:bottom w:val="nil"/>
              <w:right w:val="nil"/>
            </w:tcBorders>
            <w:tcMar>
              <w:left w:w="0" w:type="dxa"/>
              <w:right w:w="220" w:type="dxa"/>
            </w:tcMar>
          </w:tcPr>
          <w:p w14:paraId="32A7C8DB" w14:textId="77777777" w:rsidR="001B2C78" w:rsidRDefault="00C443CE">
            <w:pPr>
              <w:pStyle w:val="normal0"/>
              <w:spacing w:line="240" w:lineRule="auto"/>
            </w:pPr>
            <w:r>
              <w:rPr>
                <w:rFonts w:ascii="Times New Roman" w:eastAsia="Times New Roman" w:hAnsi="Times New Roman" w:cs="Times New Roman"/>
                <w:sz w:val="24"/>
              </w:rPr>
              <w:t>HS-LS3-2.</w:t>
            </w:r>
          </w:p>
        </w:tc>
        <w:tc>
          <w:tcPr>
            <w:tcW w:w="7560" w:type="dxa"/>
            <w:shd w:val="clear" w:color="auto" w:fill="FFFFFF"/>
            <w:tcMar>
              <w:left w:w="0" w:type="dxa"/>
              <w:bottom w:w="160" w:type="dxa"/>
              <w:right w:w="0" w:type="dxa"/>
            </w:tcMar>
          </w:tcPr>
          <w:p w14:paraId="69D15A24" w14:textId="77777777" w:rsidR="001B2C78" w:rsidRDefault="00C443CE">
            <w:pPr>
              <w:pStyle w:val="normal0"/>
              <w:spacing w:line="240" w:lineRule="auto"/>
            </w:pPr>
            <w:r>
              <w:rPr>
                <w:rFonts w:ascii="Times New Roman" w:eastAsia="Times New Roman" w:hAnsi="Times New Roman" w:cs="Times New Roman"/>
                <w:sz w:val="24"/>
              </w:rPr>
              <w:t>Make and defend a claim based on e</w:t>
            </w:r>
            <w:r>
              <w:rPr>
                <w:rFonts w:ascii="Times New Roman" w:eastAsia="Times New Roman" w:hAnsi="Times New Roman" w:cs="Times New Roman"/>
                <w:sz w:val="24"/>
              </w:rPr>
              <w:t xml:space="preserve">vidence that inheritable genetic variations may result from: (1) new genetic combinations through meiosis, (2) viable errors occurring during replication, and/or (3) mutations caused by environmental factors. </w:t>
            </w:r>
          </w:p>
        </w:tc>
      </w:tr>
    </w:tbl>
    <w:p w14:paraId="719C901E" w14:textId="77777777" w:rsidR="001B2C78" w:rsidRDefault="001B2C78">
      <w:pPr>
        <w:pStyle w:val="normal0"/>
      </w:pPr>
    </w:p>
    <w:tbl>
      <w:tblPr>
        <w:tblStyle w:val="a0"/>
        <w:tblW w:w="8910" w:type="dxa"/>
        <w:tblLayout w:type="fixed"/>
        <w:tblLook w:val="0600" w:firstRow="0" w:lastRow="0" w:firstColumn="0" w:lastColumn="0" w:noHBand="1" w:noVBand="1"/>
      </w:tblPr>
      <w:tblGrid>
        <w:gridCol w:w="1350"/>
        <w:gridCol w:w="7560"/>
      </w:tblGrid>
      <w:tr w:rsidR="001B2C78" w14:paraId="16B257C2" w14:textId="77777777">
        <w:tc>
          <w:tcPr>
            <w:tcW w:w="1350" w:type="dxa"/>
            <w:tcBorders>
              <w:top w:val="nil"/>
              <w:left w:val="nil"/>
              <w:bottom w:val="nil"/>
              <w:right w:val="nil"/>
            </w:tcBorders>
            <w:tcMar>
              <w:left w:w="0" w:type="dxa"/>
              <w:right w:w="220" w:type="dxa"/>
            </w:tcMar>
          </w:tcPr>
          <w:p w14:paraId="1E51BED8" w14:textId="77777777" w:rsidR="001B2C78" w:rsidRDefault="00C443CE">
            <w:pPr>
              <w:pStyle w:val="normal0"/>
              <w:spacing w:line="240" w:lineRule="auto"/>
            </w:pPr>
            <w:r>
              <w:rPr>
                <w:rFonts w:ascii="Times New Roman" w:eastAsia="Times New Roman" w:hAnsi="Times New Roman" w:cs="Times New Roman"/>
                <w:sz w:val="24"/>
              </w:rPr>
              <w:t>HS-LS4-2.</w:t>
            </w:r>
          </w:p>
        </w:tc>
        <w:tc>
          <w:tcPr>
            <w:tcW w:w="7560" w:type="dxa"/>
            <w:shd w:val="clear" w:color="auto" w:fill="FFFFFF"/>
            <w:tcMar>
              <w:left w:w="0" w:type="dxa"/>
              <w:bottom w:w="160" w:type="dxa"/>
              <w:right w:w="0" w:type="dxa"/>
            </w:tcMar>
          </w:tcPr>
          <w:p w14:paraId="41132655" w14:textId="77777777" w:rsidR="001B2C78" w:rsidRDefault="00C443CE">
            <w:pPr>
              <w:pStyle w:val="normal0"/>
              <w:spacing w:line="240" w:lineRule="auto"/>
            </w:pPr>
            <w:r>
              <w:rPr>
                <w:rFonts w:ascii="Times New Roman" w:eastAsia="Times New Roman" w:hAnsi="Times New Roman" w:cs="Times New Roman"/>
                <w:sz w:val="24"/>
              </w:rPr>
              <w:t xml:space="preserve">Construct an explanation based on evidence that the process of evolution primarily results from four factors: (1) the potential for a species to increase in number, (2) the heritable genetic variation of individuals in a species due to mutation and sexual </w:t>
            </w:r>
            <w:r>
              <w:rPr>
                <w:rFonts w:ascii="Times New Roman" w:eastAsia="Times New Roman" w:hAnsi="Times New Roman" w:cs="Times New Roman"/>
                <w:sz w:val="24"/>
              </w:rPr>
              <w:t xml:space="preserve">reproduction, (3) competition for limited resources, and (4) the proliferation of those organisms that are better able to survive and reproduce in the environment. </w:t>
            </w:r>
          </w:p>
        </w:tc>
      </w:tr>
    </w:tbl>
    <w:p w14:paraId="52DD6EE3" w14:textId="77777777" w:rsidR="001B2C78" w:rsidRDefault="001B2C78">
      <w:pPr>
        <w:pStyle w:val="normal0"/>
      </w:pPr>
    </w:p>
    <w:tbl>
      <w:tblPr>
        <w:tblStyle w:val="a1"/>
        <w:tblW w:w="8910" w:type="dxa"/>
        <w:tblLayout w:type="fixed"/>
        <w:tblLook w:val="0600" w:firstRow="0" w:lastRow="0" w:firstColumn="0" w:lastColumn="0" w:noHBand="1" w:noVBand="1"/>
      </w:tblPr>
      <w:tblGrid>
        <w:gridCol w:w="1350"/>
        <w:gridCol w:w="7560"/>
      </w:tblGrid>
      <w:tr w:rsidR="001B2C78" w14:paraId="26CD0615" w14:textId="77777777">
        <w:tc>
          <w:tcPr>
            <w:tcW w:w="1350" w:type="dxa"/>
            <w:tcBorders>
              <w:top w:val="nil"/>
              <w:left w:val="nil"/>
              <w:bottom w:val="nil"/>
              <w:right w:val="nil"/>
            </w:tcBorders>
            <w:tcMar>
              <w:left w:w="0" w:type="dxa"/>
              <w:right w:w="220" w:type="dxa"/>
            </w:tcMar>
          </w:tcPr>
          <w:p w14:paraId="13F3EA43" w14:textId="77777777" w:rsidR="001B2C78" w:rsidRDefault="00C443CE">
            <w:pPr>
              <w:pStyle w:val="normal0"/>
              <w:spacing w:line="240" w:lineRule="auto"/>
            </w:pPr>
            <w:r>
              <w:rPr>
                <w:rFonts w:ascii="Times New Roman" w:eastAsia="Times New Roman" w:hAnsi="Times New Roman" w:cs="Times New Roman"/>
                <w:sz w:val="24"/>
              </w:rPr>
              <w:lastRenderedPageBreak/>
              <w:t>HS-LS4-5.</w:t>
            </w:r>
          </w:p>
        </w:tc>
        <w:tc>
          <w:tcPr>
            <w:tcW w:w="7560" w:type="dxa"/>
            <w:shd w:val="clear" w:color="auto" w:fill="FFFFFF"/>
            <w:tcMar>
              <w:left w:w="0" w:type="dxa"/>
              <w:bottom w:w="160" w:type="dxa"/>
              <w:right w:w="0" w:type="dxa"/>
            </w:tcMar>
          </w:tcPr>
          <w:p w14:paraId="0F6EC01E" w14:textId="77777777" w:rsidR="001B2C78" w:rsidRDefault="00C443CE">
            <w:pPr>
              <w:pStyle w:val="normal0"/>
              <w:spacing w:line="240" w:lineRule="auto"/>
            </w:pPr>
            <w:r>
              <w:rPr>
                <w:rFonts w:ascii="Times New Roman" w:eastAsia="Times New Roman" w:hAnsi="Times New Roman" w:cs="Times New Roman"/>
                <w:sz w:val="24"/>
              </w:rPr>
              <w:t>Evaluate the evidence supporting claims that changes in environmental condition</w:t>
            </w:r>
            <w:r>
              <w:rPr>
                <w:rFonts w:ascii="Times New Roman" w:eastAsia="Times New Roman" w:hAnsi="Times New Roman" w:cs="Times New Roman"/>
                <w:sz w:val="24"/>
              </w:rPr>
              <w:t xml:space="preserve">s may result in: (1) increases in the number of individuals of some species, (2) the emergence of new species over time, and (3) the extinction of other species. </w:t>
            </w:r>
          </w:p>
        </w:tc>
      </w:tr>
    </w:tbl>
    <w:p w14:paraId="226F1C89" w14:textId="77777777" w:rsidR="001B2C78" w:rsidRDefault="001B2C78">
      <w:pPr>
        <w:pStyle w:val="normal0"/>
      </w:pPr>
    </w:p>
    <w:p w14:paraId="1BA6837F" w14:textId="77777777" w:rsidR="001B2C78" w:rsidRDefault="00C443CE">
      <w:pPr>
        <w:pStyle w:val="normal0"/>
      </w:pPr>
      <w:r>
        <w:rPr>
          <w:rFonts w:ascii="Times New Roman" w:eastAsia="Times New Roman" w:hAnsi="Times New Roman" w:cs="Times New Roman"/>
          <w:sz w:val="24"/>
        </w:rPr>
        <w:t>Objectives:</w:t>
      </w:r>
    </w:p>
    <w:p w14:paraId="5E0F5CCD" w14:textId="77777777" w:rsidR="001B2C78" w:rsidRDefault="00C443CE">
      <w:pPr>
        <w:pStyle w:val="normal0"/>
      </w:pPr>
      <w:r>
        <w:rPr>
          <w:rFonts w:ascii="Times New Roman" w:eastAsia="Times New Roman" w:hAnsi="Times New Roman" w:cs="Times New Roman"/>
          <w:sz w:val="24"/>
        </w:rPr>
        <w:t xml:space="preserve">Students will be able to </w:t>
      </w:r>
    </w:p>
    <w:p w14:paraId="0E68111F" w14:textId="77777777" w:rsidR="001B2C78" w:rsidRDefault="00C443CE">
      <w:pPr>
        <w:pStyle w:val="normal0"/>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explain</w:t>
      </w:r>
      <w:proofErr w:type="gramEnd"/>
      <w:r>
        <w:rPr>
          <w:rFonts w:ascii="Times New Roman" w:eastAsia="Times New Roman" w:hAnsi="Times New Roman" w:cs="Times New Roman"/>
          <w:sz w:val="24"/>
        </w:rPr>
        <w:t xml:space="preserve"> how variation, selection, and time fuel the process of evolution; and </w:t>
      </w:r>
    </w:p>
    <w:p w14:paraId="49659446" w14:textId="77777777" w:rsidR="001B2C78" w:rsidRDefault="00C443CE">
      <w:pPr>
        <w:pStyle w:val="normal0"/>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analyze</w:t>
      </w:r>
      <w:proofErr w:type="gramEnd"/>
      <w:r>
        <w:rPr>
          <w:rFonts w:ascii="Times New Roman" w:eastAsia="Times New Roman" w:hAnsi="Times New Roman" w:cs="Times New Roman"/>
          <w:sz w:val="24"/>
        </w:rPr>
        <w:t xml:space="preserve"> and organize data.</w:t>
      </w:r>
    </w:p>
    <w:p w14:paraId="58F61C3E" w14:textId="77777777" w:rsidR="001B2C78" w:rsidRDefault="001B2C78">
      <w:pPr>
        <w:pStyle w:val="normal0"/>
      </w:pPr>
    </w:p>
    <w:p w14:paraId="74A6560E" w14:textId="77777777" w:rsidR="001B2C78" w:rsidRDefault="00C443CE">
      <w:pPr>
        <w:pStyle w:val="normal0"/>
      </w:pPr>
      <w:r>
        <w:rPr>
          <w:rFonts w:ascii="Times New Roman" w:eastAsia="Times New Roman" w:hAnsi="Times New Roman" w:cs="Times New Roman"/>
          <w:sz w:val="24"/>
        </w:rPr>
        <w:t>Type of Activity: Pre-Conference/Video Clip, Activity</w:t>
      </w:r>
    </w:p>
    <w:p w14:paraId="2C4047A1" w14:textId="77777777" w:rsidR="001B2C78" w:rsidRDefault="001B2C78">
      <w:pPr>
        <w:pStyle w:val="normal0"/>
      </w:pPr>
    </w:p>
    <w:p w14:paraId="3908BEBC" w14:textId="77777777" w:rsidR="001B2C78" w:rsidRDefault="00C443CE">
      <w:pPr>
        <w:pStyle w:val="normal0"/>
      </w:pPr>
      <w:r>
        <w:rPr>
          <w:rFonts w:ascii="Times New Roman" w:eastAsia="Times New Roman" w:hAnsi="Times New Roman" w:cs="Times New Roman"/>
          <w:sz w:val="24"/>
        </w:rPr>
        <w:t xml:space="preserve">Duration: </w:t>
      </w:r>
      <w:proofErr w:type="gramStart"/>
      <w:r>
        <w:rPr>
          <w:rFonts w:ascii="Times New Roman" w:eastAsia="Times New Roman" w:hAnsi="Times New Roman" w:cs="Times New Roman"/>
          <w:sz w:val="24"/>
        </w:rPr>
        <w:t>50 minute</w:t>
      </w:r>
      <w:proofErr w:type="gramEnd"/>
      <w:r>
        <w:rPr>
          <w:rFonts w:ascii="Times New Roman" w:eastAsia="Times New Roman" w:hAnsi="Times New Roman" w:cs="Times New Roman"/>
          <w:sz w:val="24"/>
        </w:rPr>
        <w:t xml:space="preserve"> period</w:t>
      </w:r>
    </w:p>
    <w:p w14:paraId="1F8A0492" w14:textId="77777777" w:rsidR="001B2C78" w:rsidRDefault="001B2C78">
      <w:pPr>
        <w:pStyle w:val="normal0"/>
      </w:pPr>
    </w:p>
    <w:p w14:paraId="0CDE1974" w14:textId="77777777" w:rsidR="001B2C78" w:rsidRDefault="00C443CE">
      <w:pPr>
        <w:pStyle w:val="normal0"/>
      </w:pPr>
      <w:r>
        <w:rPr>
          <w:rFonts w:ascii="Times New Roman" w:eastAsia="Times New Roman" w:hAnsi="Times New Roman" w:cs="Times New Roman"/>
          <w:sz w:val="24"/>
        </w:rPr>
        <w:t xml:space="preserve">Connection to Nobel speakers:  </w:t>
      </w:r>
      <w:r>
        <w:rPr>
          <w:rFonts w:ascii="Times New Roman" w:eastAsia="Times New Roman" w:hAnsi="Times New Roman" w:cs="Times New Roman"/>
          <w:sz w:val="24"/>
          <w:highlight w:val="white"/>
        </w:rPr>
        <w:t>Evolutionary developmental biol</w:t>
      </w:r>
      <w:r>
        <w:rPr>
          <w:rFonts w:ascii="Times New Roman" w:eastAsia="Times New Roman" w:hAnsi="Times New Roman" w:cs="Times New Roman"/>
          <w:sz w:val="24"/>
          <w:highlight w:val="white"/>
        </w:rPr>
        <w:t xml:space="preserve">ogist </w:t>
      </w:r>
      <w:r>
        <w:rPr>
          <w:rFonts w:ascii="Times New Roman" w:eastAsia="Times New Roman" w:hAnsi="Times New Roman" w:cs="Times New Roman"/>
          <w:b/>
          <w:sz w:val="24"/>
          <w:highlight w:val="white"/>
        </w:rPr>
        <w:t>Sean B. Carroll</w:t>
      </w:r>
      <w:r>
        <w:rPr>
          <w:rFonts w:ascii="Times New Roman" w:eastAsia="Times New Roman" w:hAnsi="Times New Roman" w:cs="Times New Roman"/>
          <w:sz w:val="24"/>
          <w:highlight w:val="white"/>
        </w:rPr>
        <w:t>, PhD, FRS – professor of molecular biology, genetics, and medical genetics, University of Wisconsin at Madison; investigator and vice president for science education, Howard Hughes Medical Institute.</w:t>
      </w:r>
    </w:p>
    <w:p w14:paraId="3F832466" w14:textId="77777777" w:rsidR="001B2C78" w:rsidRDefault="001B2C78">
      <w:pPr>
        <w:pStyle w:val="normal0"/>
      </w:pPr>
    </w:p>
    <w:p w14:paraId="25182BCE" w14:textId="77777777" w:rsidR="001B2C78" w:rsidRDefault="00C443CE">
      <w:pPr>
        <w:pStyle w:val="normal0"/>
      </w:pPr>
      <w:r>
        <w:rPr>
          <w:rFonts w:ascii="Times New Roman" w:eastAsia="Times New Roman" w:hAnsi="Times New Roman" w:cs="Times New Roman"/>
          <w:sz w:val="24"/>
        </w:rPr>
        <w:t xml:space="preserve">Teacher Tips: </w:t>
      </w:r>
    </w:p>
    <w:p w14:paraId="2B555401" w14:textId="77777777" w:rsidR="001B2C78" w:rsidRDefault="00C443CE">
      <w:pPr>
        <w:pStyle w:val="normal0"/>
        <w:numPr>
          <w:ilvl w:val="0"/>
          <w:numId w:val="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Preview video clip</w:t>
      </w:r>
      <w:r>
        <w:rPr>
          <w:rFonts w:ascii="Times New Roman" w:eastAsia="Times New Roman" w:hAnsi="Times New Roman" w:cs="Times New Roman"/>
          <w:sz w:val="24"/>
        </w:rPr>
        <w:t xml:space="preserve"> and review </w:t>
      </w:r>
      <w:hyperlink r:id="rId7">
        <w:r>
          <w:rPr>
            <w:rFonts w:ascii="Times New Roman" w:eastAsia="Times New Roman" w:hAnsi="Times New Roman" w:cs="Times New Roman"/>
            <w:color w:val="1155CC"/>
            <w:sz w:val="24"/>
            <w:u w:val="single"/>
          </w:rPr>
          <w:t>Lesson Teaching Material</w:t>
        </w:r>
      </w:hyperlink>
      <w:r>
        <w:rPr>
          <w:rFonts w:ascii="Times New Roman" w:eastAsia="Times New Roman" w:hAnsi="Times New Roman" w:cs="Times New Roman"/>
          <w:sz w:val="24"/>
        </w:rPr>
        <w:t xml:space="preserve"> and </w:t>
      </w:r>
      <w:hyperlink r:id="rId8">
        <w:r>
          <w:rPr>
            <w:rFonts w:ascii="Times New Roman" w:eastAsia="Times New Roman" w:hAnsi="Times New Roman" w:cs="Times New Roman"/>
            <w:color w:val="1155CC"/>
            <w:sz w:val="24"/>
            <w:u w:val="single"/>
          </w:rPr>
          <w:t xml:space="preserve">Lesson Student Handout </w:t>
        </w:r>
      </w:hyperlink>
      <w:r>
        <w:rPr>
          <w:rFonts w:ascii="Times New Roman" w:eastAsia="Times New Roman" w:hAnsi="Times New Roman" w:cs="Times New Roman"/>
          <w:sz w:val="24"/>
        </w:rPr>
        <w:t xml:space="preserve">and </w:t>
      </w:r>
      <w:hyperlink r:id="rId9">
        <w:r>
          <w:rPr>
            <w:rFonts w:ascii="Times New Roman" w:eastAsia="Times New Roman" w:hAnsi="Times New Roman" w:cs="Times New Roman"/>
            <w:color w:val="1155CC"/>
            <w:sz w:val="24"/>
            <w:u w:val="single"/>
          </w:rPr>
          <w:t>In Depth Film Guide</w:t>
        </w:r>
      </w:hyperlink>
      <w:r>
        <w:rPr>
          <w:rFonts w:ascii="Times New Roman" w:eastAsia="Times New Roman" w:hAnsi="Times New Roman" w:cs="Times New Roman"/>
          <w:sz w:val="24"/>
        </w:rPr>
        <w:t xml:space="preserve"> </w:t>
      </w:r>
    </w:p>
    <w:p w14:paraId="03847FDC" w14:textId="77777777" w:rsidR="001B2C78" w:rsidRDefault="00C443CE">
      <w:pPr>
        <w:pStyle w:val="norm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Print pages 5-8 from the Student Handout, single sided and in color, one set per group</w:t>
      </w:r>
    </w:p>
    <w:p w14:paraId="0D29D811" w14:textId="77777777" w:rsidR="001B2C78" w:rsidRDefault="00C443CE">
      <w:pPr>
        <w:pStyle w:val="norm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Laminate or put color pages in plastic sleeves and use whiteboard markers for counting so they can be used again</w:t>
      </w:r>
    </w:p>
    <w:p w14:paraId="1952C00C" w14:textId="77777777" w:rsidR="001B2C78" w:rsidRDefault="00C443CE">
      <w:pPr>
        <w:pStyle w:val="norm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Groups of 2 students works best</w:t>
      </w:r>
    </w:p>
    <w:p w14:paraId="169E44DC" w14:textId="77777777" w:rsidR="001B2C78" w:rsidRDefault="00C443CE">
      <w:pPr>
        <w:pStyle w:val="normal0"/>
        <w:numPr>
          <w:ilvl w:val="0"/>
          <w:numId w:val="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You may want to assign v</w:t>
      </w:r>
      <w:r>
        <w:rPr>
          <w:rFonts w:ascii="Times New Roman" w:eastAsia="Times New Roman" w:hAnsi="Times New Roman" w:cs="Times New Roman"/>
          <w:sz w:val="24"/>
        </w:rPr>
        <w:t>ideo clip to be watched the evening before lesson, and then again during lesson, or be prepared to show it twice during the lesson</w:t>
      </w:r>
    </w:p>
    <w:p w14:paraId="50C45DC0" w14:textId="77777777" w:rsidR="001B2C78" w:rsidRDefault="001B2C78">
      <w:pPr>
        <w:pStyle w:val="normal0"/>
      </w:pPr>
    </w:p>
    <w:p w14:paraId="184D6093" w14:textId="77777777" w:rsidR="001B2C78" w:rsidRDefault="00C443CE">
      <w:pPr>
        <w:pStyle w:val="normal0"/>
      </w:pPr>
      <w:r>
        <w:rPr>
          <w:rFonts w:ascii="Times New Roman" w:eastAsia="Times New Roman" w:hAnsi="Times New Roman" w:cs="Times New Roman"/>
          <w:sz w:val="24"/>
        </w:rPr>
        <w:t xml:space="preserve">Concepts: </w:t>
      </w:r>
    </w:p>
    <w:p w14:paraId="6B7EA85D" w14:textId="77777777" w:rsidR="001B2C78" w:rsidRDefault="00C443CE">
      <w:pPr>
        <w:pStyle w:val="normal0"/>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The</w:t>
      </w:r>
      <w:proofErr w:type="gramEnd"/>
      <w:r>
        <w:rPr>
          <w:rFonts w:ascii="Times New Roman" w:eastAsia="Times New Roman" w:hAnsi="Times New Roman" w:cs="Times New Roman"/>
          <w:sz w:val="24"/>
        </w:rPr>
        <w:t xml:space="preserve"> environment contributes to determining whether a mutation is advantageous, deleterious, or neutral. </w:t>
      </w:r>
    </w:p>
    <w:p w14:paraId="750DE421" w14:textId="77777777" w:rsidR="001B2C78" w:rsidRDefault="00C443CE">
      <w:pPr>
        <w:pStyle w:val="normal0"/>
      </w:pPr>
      <w:r>
        <w:rPr>
          <w:rFonts w:ascii="Times New Roman" w:eastAsia="Times New Roman" w:hAnsi="Times New Roman" w:cs="Times New Roman"/>
          <w:sz w:val="24"/>
        </w:rPr>
        <w:t>• Muta</w:t>
      </w:r>
      <w:r>
        <w:rPr>
          <w:rFonts w:ascii="Times New Roman" w:eastAsia="Times New Roman" w:hAnsi="Times New Roman" w:cs="Times New Roman"/>
          <w:sz w:val="24"/>
        </w:rPr>
        <w:t>tions that increase fitness of an organism increase in frequency in a population.</w:t>
      </w:r>
    </w:p>
    <w:p w14:paraId="30F5B901" w14:textId="77777777" w:rsidR="001B2C78" w:rsidRDefault="001B2C78">
      <w:pPr>
        <w:pStyle w:val="normal0"/>
      </w:pPr>
    </w:p>
    <w:p w14:paraId="5DC72E4F" w14:textId="77777777" w:rsidR="001B2C78" w:rsidRDefault="00C443CE">
      <w:pPr>
        <w:pStyle w:val="normal0"/>
      </w:pPr>
      <w:r>
        <w:rPr>
          <w:rFonts w:ascii="Times New Roman" w:eastAsia="Times New Roman" w:hAnsi="Times New Roman" w:cs="Times New Roman"/>
          <w:sz w:val="24"/>
        </w:rPr>
        <w:t xml:space="preserve">Key Words:  evolution, variation, natural selection, switches, evolutionary developmental biology, </w:t>
      </w:r>
      <w:proofErr w:type="spellStart"/>
      <w:r>
        <w:rPr>
          <w:rFonts w:ascii="Times New Roman" w:eastAsia="Times New Roman" w:hAnsi="Times New Roman" w:cs="Times New Roman"/>
          <w:sz w:val="24"/>
        </w:rPr>
        <w:t>evo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devo</w:t>
      </w:r>
      <w:proofErr w:type="spellEnd"/>
      <w:r>
        <w:rPr>
          <w:rFonts w:ascii="Times New Roman" w:eastAsia="Times New Roman" w:hAnsi="Times New Roman" w:cs="Times New Roman"/>
          <w:sz w:val="24"/>
        </w:rPr>
        <w:t>, mutation, adaptation, population,</w:t>
      </w:r>
    </w:p>
    <w:p w14:paraId="3D486976" w14:textId="77777777" w:rsidR="001B2C78" w:rsidRDefault="001B2C78">
      <w:pPr>
        <w:pStyle w:val="normal0"/>
      </w:pPr>
    </w:p>
    <w:p w14:paraId="1E02A8C3" w14:textId="77777777" w:rsidR="00C443CE" w:rsidRDefault="00C443CE">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671112F6" w14:textId="77777777" w:rsidR="001B2C78" w:rsidRDefault="00C443CE">
      <w:pPr>
        <w:pStyle w:val="normal0"/>
      </w:pPr>
      <w:r>
        <w:rPr>
          <w:rFonts w:ascii="Times New Roman" w:eastAsia="Times New Roman" w:hAnsi="Times New Roman" w:cs="Times New Roman"/>
          <w:sz w:val="24"/>
        </w:rPr>
        <w:lastRenderedPageBreak/>
        <w:t>Description of Lesson/Activit</w:t>
      </w:r>
      <w:r>
        <w:rPr>
          <w:rFonts w:ascii="Times New Roman" w:eastAsia="Times New Roman" w:hAnsi="Times New Roman" w:cs="Times New Roman"/>
          <w:sz w:val="24"/>
        </w:rPr>
        <w:t>y:</w:t>
      </w:r>
    </w:p>
    <w:p w14:paraId="15114435" w14:textId="77777777" w:rsidR="001B2C78" w:rsidRDefault="00C443CE">
      <w:pPr>
        <w:pStyle w:val="normal0"/>
      </w:pPr>
      <w:r>
        <w:rPr>
          <w:rFonts w:ascii="Times New Roman" w:eastAsia="Times New Roman" w:hAnsi="Times New Roman" w:cs="Times New Roman"/>
          <w:sz w:val="24"/>
        </w:rPr>
        <w:t>I.  Engage - Pre-Video Clip Activity (Procedure #1-3 on Student Handout)</w:t>
      </w:r>
    </w:p>
    <w:p w14:paraId="52725AC0" w14:textId="77777777" w:rsidR="001B2C78" w:rsidRDefault="00C443CE">
      <w:pPr>
        <w:pStyle w:val="normal0"/>
      </w:pPr>
      <w:r>
        <w:rPr>
          <w:rFonts w:ascii="Times New Roman" w:eastAsia="Times New Roman" w:hAnsi="Times New Roman" w:cs="Times New Roman"/>
          <w:sz w:val="24"/>
        </w:rPr>
        <w:t>II.  Explore - Video Clip/Analysis of Data (Procedure #4-6 on Student Handout)</w:t>
      </w:r>
    </w:p>
    <w:p w14:paraId="08106C1E" w14:textId="77777777" w:rsidR="001B2C78" w:rsidRDefault="00C443CE">
      <w:pPr>
        <w:pStyle w:val="normal0"/>
      </w:pPr>
      <w:r>
        <w:rPr>
          <w:rFonts w:ascii="Times New Roman" w:eastAsia="Times New Roman" w:hAnsi="Times New Roman" w:cs="Times New Roman"/>
          <w:sz w:val="24"/>
        </w:rPr>
        <w:t xml:space="preserve">III.  Explain - </w:t>
      </w:r>
    </w:p>
    <w:p w14:paraId="791071BE" w14:textId="77777777" w:rsidR="001B2C78" w:rsidRDefault="00C443CE">
      <w:pPr>
        <w:pStyle w:val="normal0"/>
        <w:ind w:left="720"/>
      </w:pPr>
      <w:r>
        <w:rPr>
          <w:rFonts w:ascii="Times New Roman" w:eastAsia="Times New Roman" w:hAnsi="Times New Roman" w:cs="Times New Roman"/>
          <w:sz w:val="24"/>
        </w:rPr>
        <w:t>a.  Class Discussion of Data Analysis (group Quick Present or amass class data on board and discuss)</w:t>
      </w:r>
    </w:p>
    <w:p w14:paraId="06E884BB" w14:textId="77777777" w:rsidR="001B2C78" w:rsidRDefault="00C443CE">
      <w:pPr>
        <w:pStyle w:val="normal0"/>
        <w:ind w:left="720"/>
      </w:pPr>
      <w:r>
        <w:rPr>
          <w:rFonts w:ascii="Times New Roman" w:eastAsia="Times New Roman" w:hAnsi="Times New Roman" w:cs="Times New Roman"/>
          <w:sz w:val="24"/>
        </w:rPr>
        <w:t>b.  Content Review</w:t>
      </w:r>
    </w:p>
    <w:p w14:paraId="2138B368" w14:textId="77777777" w:rsidR="001B2C78" w:rsidRDefault="00C443CE">
      <w:pPr>
        <w:pStyle w:val="normal0"/>
        <w:ind w:left="720"/>
      </w:pPr>
      <w:r>
        <w:rPr>
          <w:rFonts w:ascii="Times New Roman" w:eastAsia="Times New Roman" w:hAnsi="Times New Roman" w:cs="Times New Roman"/>
          <w:sz w:val="24"/>
        </w:rPr>
        <w:t>Overview:</w:t>
      </w:r>
    </w:p>
    <w:p w14:paraId="17475C79" w14:textId="77777777" w:rsidR="001B2C78" w:rsidRDefault="00C443CE">
      <w:pPr>
        <w:pStyle w:val="normal0"/>
        <w:ind w:left="720"/>
      </w:pPr>
      <w:r>
        <w:rPr>
          <w:rFonts w:ascii="Times New Roman" w:eastAsia="Times New Roman" w:hAnsi="Times New Roman" w:cs="Times New Roman"/>
          <w:sz w:val="24"/>
        </w:rPr>
        <w:t>The rock pocket mouse is an excellent model organism for studying geographic variation in phenotype within a single species. R</w:t>
      </w:r>
      <w:r>
        <w:rPr>
          <w:rFonts w:ascii="Times New Roman" w:eastAsia="Times New Roman" w:hAnsi="Times New Roman" w:cs="Times New Roman"/>
          <w:sz w:val="24"/>
        </w:rPr>
        <w:t>ock pocket mice that live in areas with a light-colored granite substrate are usually sandy in color. Most rock pocket mice that live in areas covered by dark-colored lava rocks, however, are dark. Dark-colored rock pocket mice have uniformly pigmented hai</w:t>
      </w:r>
      <w:r>
        <w:rPr>
          <w:rFonts w:ascii="Times New Roman" w:eastAsia="Times New Roman" w:hAnsi="Times New Roman" w:cs="Times New Roman"/>
          <w:sz w:val="24"/>
        </w:rPr>
        <w:t>rs. Light-colored rock pocket mice have fur composed of banded hairs that have a dark-colored base and tip. Biologists have investigated and found the genetic mutations responsible for the dark-color mutation. Interestingly, different populations have diff</w:t>
      </w:r>
      <w:r>
        <w:rPr>
          <w:rFonts w:ascii="Times New Roman" w:eastAsia="Times New Roman" w:hAnsi="Times New Roman" w:cs="Times New Roman"/>
          <w:sz w:val="24"/>
        </w:rPr>
        <w:t xml:space="preserve">erent mutations that result in the same general dark-colored phenotype. Similar mutations are also responsible for dark-colored phenotypes in other species such as jaguars. </w:t>
      </w:r>
    </w:p>
    <w:p w14:paraId="27B35092" w14:textId="77777777" w:rsidR="001B2C78" w:rsidRDefault="001B2C78">
      <w:pPr>
        <w:pStyle w:val="normal0"/>
        <w:ind w:left="720"/>
      </w:pPr>
    </w:p>
    <w:p w14:paraId="2526B6E0" w14:textId="77777777" w:rsidR="001B2C78" w:rsidRDefault="00C443CE">
      <w:pPr>
        <w:pStyle w:val="normal0"/>
        <w:ind w:left="720"/>
      </w:pPr>
      <w:r>
        <w:rPr>
          <w:rFonts w:ascii="Times New Roman" w:eastAsia="Times New Roman" w:hAnsi="Times New Roman" w:cs="Times New Roman"/>
          <w:sz w:val="24"/>
        </w:rPr>
        <w:t xml:space="preserve">See discussion points on p. 3 in the </w:t>
      </w:r>
      <w:hyperlink r:id="rId10">
        <w:r>
          <w:rPr>
            <w:rFonts w:ascii="Times New Roman" w:eastAsia="Times New Roman" w:hAnsi="Times New Roman" w:cs="Times New Roman"/>
            <w:color w:val="1155CC"/>
            <w:sz w:val="24"/>
            <w:u w:val="single"/>
          </w:rPr>
          <w:t>In Depth Film Guide</w:t>
        </w:r>
      </w:hyperlink>
      <w:r>
        <w:rPr>
          <w:rFonts w:ascii="Times New Roman" w:eastAsia="Times New Roman" w:hAnsi="Times New Roman" w:cs="Times New Roman"/>
          <w:sz w:val="24"/>
        </w:rPr>
        <w:t xml:space="preserve">. </w:t>
      </w:r>
    </w:p>
    <w:p w14:paraId="59426DF0" w14:textId="77777777" w:rsidR="001B2C78" w:rsidRDefault="00C443CE">
      <w:pPr>
        <w:pStyle w:val="normal0"/>
      </w:pPr>
      <w:r>
        <w:rPr>
          <w:rFonts w:ascii="Times New Roman" w:eastAsia="Times New Roman" w:hAnsi="Times New Roman" w:cs="Times New Roman"/>
          <w:sz w:val="24"/>
        </w:rPr>
        <w:t>IV.  Elaborate - Jigsaw lab groups for small group discussion of questions #1-4 from</w:t>
      </w:r>
    </w:p>
    <w:p w14:paraId="648083BA" w14:textId="77777777" w:rsidR="001B2C78" w:rsidRDefault="00C443CE">
      <w:pPr>
        <w:pStyle w:val="normal0"/>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p. 4 of Student Handout.</w:t>
      </w:r>
      <w:proofErr w:type="gramEnd"/>
    </w:p>
    <w:p w14:paraId="314A53DB" w14:textId="77777777" w:rsidR="001B2C78" w:rsidRDefault="00C443CE">
      <w:pPr>
        <w:pStyle w:val="normal0"/>
      </w:pPr>
      <w:r>
        <w:rPr>
          <w:rFonts w:ascii="Times New Roman" w:eastAsia="Times New Roman" w:hAnsi="Times New Roman" w:cs="Times New Roman"/>
          <w:sz w:val="24"/>
        </w:rPr>
        <w:t>V.  Evaluation - Ask students to journal on the f</w:t>
      </w:r>
      <w:r>
        <w:rPr>
          <w:rFonts w:ascii="Times New Roman" w:eastAsia="Times New Roman" w:hAnsi="Times New Roman" w:cs="Times New Roman"/>
          <w:sz w:val="24"/>
        </w:rPr>
        <w:t xml:space="preserve">ollowing questions (adapted from </w:t>
      </w:r>
      <w:hyperlink r:id="rId11">
        <w:r>
          <w:rPr>
            <w:rFonts w:ascii="Times New Roman" w:eastAsia="Times New Roman" w:hAnsi="Times New Roman" w:cs="Times New Roman"/>
            <w:color w:val="1155CC"/>
            <w:sz w:val="24"/>
            <w:u w:val="single"/>
          </w:rPr>
          <w:t>Student Quiz</w:t>
        </w:r>
      </w:hyperlink>
      <w:r>
        <w:rPr>
          <w:rFonts w:ascii="Times New Roman" w:eastAsia="Times New Roman" w:hAnsi="Times New Roman" w:cs="Times New Roman"/>
          <w:sz w:val="24"/>
        </w:rPr>
        <w:t xml:space="preserve">, HHMI </w:t>
      </w:r>
      <w:proofErr w:type="spellStart"/>
      <w:r>
        <w:rPr>
          <w:rFonts w:ascii="Times New Roman" w:eastAsia="Times New Roman" w:hAnsi="Times New Roman" w:cs="Times New Roman"/>
          <w:sz w:val="24"/>
        </w:rPr>
        <w:t>Biointeractive</w:t>
      </w:r>
      <w:proofErr w:type="spellEnd"/>
      <w:r>
        <w:rPr>
          <w:rFonts w:ascii="Times New Roman" w:eastAsia="Times New Roman" w:hAnsi="Times New Roman" w:cs="Times New Roman"/>
          <w:sz w:val="24"/>
        </w:rPr>
        <w:t>):</w:t>
      </w:r>
    </w:p>
    <w:p w14:paraId="0B7FD7DF" w14:textId="77777777" w:rsidR="001B2C78" w:rsidRDefault="00C443CE">
      <w:pPr>
        <w:pStyle w:val="normal0"/>
      </w:pPr>
      <w:r>
        <w:rPr>
          <w:rFonts w:ascii="Times New Roman" w:eastAsia="Times New Roman" w:hAnsi="Times New Roman" w:cs="Times New Roman"/>
          <w:sz w:val="24"/>
        </w:rPr>
        <w:t>1. As you saw in the film, rock pocket mice evolved to have dark-</w:t>
      </w:r>
      <w:r>
        <w:rPr>
          <w:rFonts w:ascii="Times New Roman" w:eastAsia="Times New Roman" w:hAnsi="Times New Roman" w:cs="Times New Roman"/>
          <w:sz w:val="24"/>
        </w:rPr>
        <w:t>colored fur in certain habitats. In three to five sentences, explain how this trait increased in frequency in the population. Include the following key terms:</w:t>
      </w:r>
    </w:p>
    <w:p w14:paraId="42893B49" w14:textId="77777777" w:rsidR="001B2C78" w:rsidRDefault="00C443CE">
      <w:pPr>
        <w:pStyle w:val="normal0"/>
      </w:pPr>
      <w:r>
        <w:rPr>
          <w:rFonts w:ascii="Times New Roman" w:eastAsia="Times New Roman" w:hAnsi="Times New Roman" w:cs="Times New Roman"/>
          <w:sz w:val="24"/>
        </w:rPr>
        <w:t>“</w:t>
      </w:r>
      <w:proofErr w:type="gramStart"/>
      <w:r>
        <w:rPr>
          <w:rFonts w:ascii="Times New Roman" w:eastAsia="Times New Roman" w:hAnsi="Times New Roman" w:cs="Times New Roman"/>
          <w:sz w:val="24"/>
        </w:rPr>
        <w:t>fitness</w:t>
      </w:r>
      <w:proofErr w:type="gramEnd"/>
      <w:r>
        <w:rPr>
          <w:rFonts w:ascii="Times New Roman" w:eastAsia="Times New Roman" w:hAnsi="Times New Roman" w:cs="Times New Roman"/>
          <w:sz w:val="24"/>
        </w:rPr>
        <w:t>” (or “fit”), “survival” (or “survive”), “selection” (or “selective”), and “evolution” (o</w:t>
      </w:r>
      <w:r>
        <w:rPr>
          <w:rFonts w:ascii="Times New Roman" w:eastAsia="Times New Roman" w:hAnsi="Times New Roman" w:cs="Times New Roman"/>
          <w:sz w:val="24"/>
        </w:rPr>
        <w:t>r “evolve”)</w:t>
      </w:r>
    </w:p>
    <w:p w14:paraId="25B43EFB" w14:textId="77777777" w:rsidR="001B2C78" w:rsidRDefault="00C443CE">
      <w:pPr>
        <w:pStyle w:val="normal0"/>
      </w:pPr>
      <w:r>
        <w:rPr>
          <w:rFonts w:ascii="Times New Roman" w:eastAsia="Times New Roman" w:hAnsi="Times New Roman" w:cs="Times New Roman"/>
          <w:sz w:val="24"/>
        </w:rPr>
        <w:t xml:space="preserve">2.  Near the end of the film, Dr. Sean B. Carroll </w:t>
      </w:r>
      <w:proofErr w:type="gramStart"/>
      <w:r>
        <w:rPr>
          <w:rFonts w:ascii="Times New Roman" w:eastAsia="Times New Roman" w:hAnsi="Times New Roman" w:cs="Times New Roman"/>
          <w:sz w:val="24"/>
        </w:rPr>
        <w:t>states that</w:t>
      </w:r>
      <w:proofErr w:type="gramEnd"/>
      <w:r>
        <w:rPr>
          <w:rFonts w:ascii="Times New Roman" w:eastAsia="Times New Roman" w:hAnsi="Times New Roman" w:cs="Times New Roman"/>
          <w:sz w:val="24"/>
        </w:rPr>
        <w:t xml:space="preserve"> “while mutation is random, natural selection is not.” In your own words, explain how this is possible. </w:t>
      </w:r>
    </w:p>
    <w:p w14:paraId="0EE0E666" w14:textId="77777777" w:rsidR="001B2C78" w:rsidRDefault="001B2C78">
      <w:pPr>
        <w:pStyle w:val="normal0"/>
      </w:pPr>
    </w:p>
    <w:p w14:paraId="64F387E8" w14:textId="77777777" w:rsidR="00C443CE" w:rsidRDefault="00C443CE">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6DB1B99A" w14:textId="77777777" w:rsidR="001B2C78" w:rsidRDefault="00C443CE">
      <w:pPr>
        <w:pStyle w:val="normal0"/>
      </w:pPr>
      <w:r>
        <w:rPr>
          <w:rFonts w:ascii="Times New Roman" w:eastAsia="Times New Roman" w:hAnsi="Times New Roman" w:cs="Times New Roman"/>
          <w:sz w:val="24"/>
        </w:rPr>
        <w:lastRenderedPageBreak/>
        <w:t>KEY</w:t>
      </w:r>
    </w:p>
    <w:p w14:paraId="562A3F7B" w14:textId="77777777" w:rsidR="001B2C78" w:rsidRDefault="00C443CE">
      <w:pPr>
        <w:pStyle w:val="normal0"/>
      </w:pPr>
      <w:r>
        <w:rPr>
          <w:rFonts w:ascii="Times New Roman" w:eastAsia="Times New Roman" w:hAnsi="Times New Roman" w:cs="Times New Roman"/>
          <w:sz w:val="24"/>
        </w:rPr>
        <w:t>1.  As you saw in the film, rock pocket mice evolved to have dark-colored</w:t>
      </w:r>
      <w:r>
        <w:rPr>
          <w:rFonts w:ascii="Times New Roman" w:eastAsia="Times New Roman" w:hAnsi="Times New Roman" w:cs="Times New Roman"/>
          <w:sz w:val="24"/>
        </w:rPr>
        <w:t xml:space="preserve"> fur in certain habitats. In three to five sentences, explain how this trait increased in frequency in the population. Include the following key terms:</w:t>
      </w:r>
    </w:p>
    <w:p w14:paraId="2DD23950" w14:textId="77777777" w:rsidR="001B2C78" w:rsidRDefault="00C443CE">
      <w:pPr>
        <w:pStyle w:val="normal0"/>
      </w:pPr>
      <w:r>
        <w:rPr>
          <w:rFonts w:ascii="Times New Roman" w:eastAsia="Times New Roman" w:hAnsi="Times New Roman" w:cs="Times New Roman"/>
          <w:sz w:val="24"/>
        </w:rPr>
        <w:t>“</w:t>
      </w:r>
      <w:proofErr w:type="gramStart"/>
      <w:r>
        <w:rPr>
          <w:rFonts w:ascii="Times New Roman" w:eastAsia="Times New Roman" w:hAnsi="Times New Roman" w:cs="Times New Roman"/>
          <w:sz w:val="24"/>
        </w:rPr>
        <w:t>fitness</w:t>
      </w:r>
      <w:proofErr w:type="gramEnd"/>
      <w:r>
        <w:rPr>
          <w:rFonts w:ascii="Times New Roman" w:eastAsia="Times New Roman" w:hAnsi="Times New Roman" w:cs="Times New Roman"/>
          <w:sz w:val="24"/>
        </w:rPr>
        <w:t>” (or “fit”), “survival” (or “survive”), “selection” (or “selective”), and “evolution” (or “evol</w:t>
      </w:r>
      <w:r>
        <w:rPr>
          <w:rFonts w:ascii="Times New Roman" w:eastAsia="Times New Roman" w:hAnsi="Times New Roman" w:cs="Times New Roman"/>
          <w:sz w:val="24"/>
        </w:rPr>
        <w:t>ve”).</w:t>
      </w:r>
    </w:p>
    <w:p w14:paraId="74ED6D8D" w14:textId="77777777" w:rsidR="001B2C78" w:rsidRDefault="00C443CE">
      <w:pPr>
        <w:pStyle w:val="normal0"/>
      </w:pPr>
      <w:r>
        <w:rPr>
          <w:rFonts w:ascii="Times New Roman" w:eastAsia="Times New Roman" w:hAnsi="Times New Roman" w:cs="Times New Roman"/>
          <w:b/>
          <w:i/>
          <w:sz w:val="24"/>
        </w:rPr>
        <w:t>A complete answer should resemble the following, with partial credit given to students who do not include all the key terms or concepts: “Rock pocket mice with dark-colored fur were more fit on dark-colored volcanic rock because visual predators coul</w:t>
      </w:r>
      <w:r>
        <w:rPr>
          <w:rFonts w:ascii="Times New Roman" w:eastAsia="Times New Roman" w:hAnsi="Times New Roman" w:cs="Times New Roman"/>
          <w:b/>
          <w:i/>
          <w:sz w:val="24"/>
        </w:rPr>
        <w:t>d not see them well; that is, natural selection favored individuals with dark-colored fur. As a result, more of the dark-colored mice survived and reproduced. This caused the population of rock pocket mice to evolve to have more individuals with dark-color</w:t>
      </w:r>
      <w:r>
        <w:rPr>
          <w:rFonts w:ascii="Times New Roman" w:eastAsia="Times New Roman" w:hAnsi="Times New Roman" w:cs="Times New Roman"/>
          <w:b/>
          <w:i/>
          <w:sz w:val="24"/>
        </w:rPr>
        <w:t>ed fur.”</w:t>
      </w:r>
    </w:p>
    <w:p w14:paraId="5390C2F7" w14:textId="77777777" w:rsidR="001B2C78" w:rsidRDefault="00C443CE">
      <w:pPr>
        <w:pStyle w:val="normal0"/>
      </w:pPr>
      <w:r>
        <w:rPr>
          <w:rFonts w:ascii="Times New Roman" w:eastAsia="Times New Roman" w:hAnsi="Times New Roman" w:cs="Times New Roman"/>
          <w:sz w:val="24"/>
        </w:rPr>
        <w:t xml:space="preserve"> </w:t>
      </w:r>
    </w:p>
    <w:p w14:paraId="73946A99" w14:textId="77777777" w:rsidR="001B2C78" w:rsidRDefault="00C443CE">
      <w:pPr>
        <w:pStyle w:val="normal0"/>
      </w:pPr>
      <w:r>
        <w:rPr>
          <w:rFonts w:ascii="Times New Roman" w:eastAsia="Times New Roman" w:hAnsi="Times New Roman" w:cs="Times New Roman"/>
          <w:sz w:val="24"/>
        </w:rPr>
        <w:t xml:space="preserve">2.  Near the end of the film, Dr. Sean B. Carroll </w:t>
      </w:r>
      <w:proofErr w:type="gramStart"/>
      <w:r>
        <w:rPr>
          <w:rFonts w:ascii="Times New Roman" w:eastAsia="Times New Roman" w:hAnsi="Times New Roman" w:cs="Times New Roman"/>
          <w:sz w:val="24"/>
        </w:rPr>
        <w:t>states that</w:t>
      </w:r>
      <w:proofErr w:type="gramEnd"/>
      <w:r>
        <w:rPr>
          <w:rFonts w:ascii="Times New Roman" w:eastAsia="Times New Roman" w:hAnsi="Times New Roman" w:cs="Times New Roman"/>
          <w:sz w:val="24"/>
        </w:rPr>
        <w:t xml:space="preserve"> “while mutation is random, natural selection is not.” In your own words, explain how this is possible.</w:t>
      </w:r>
    </w:p>
    <w:p w14:paraId="1FCA6CDD" w14:textId="77777777" w:rsidR="001B2C78" w:rsidRDefault="00C443CE">
      <w:pPr>
        <w:pStyle w:val="normal0"/>
      </w:pPr>
      <w:r>
        <w:rPr>
          <w:rFonts w:ascii="Times New Roman" w:eastAsia="Times New Roman" w:hAnsi="Times New Roman" w:cs="Times New Roman"/>
          <w:b/>
          <w:i/>
          <w:sz w:val="24"/>
        </w:rPr>
        <w:t>A complete answer for this question should include the idea that natural selecti</w:t>
      </w:r>
      <w:r>
        <w:rPr>
          <w:rFonts w:ascii="Times New Roman" w:eastAsia="Times New Roman" w:hAnsi="Times New Roman" w:cs="Times New Roman"/>
          <w:b/>
          <w:i/>
          <w:sz w:val="24"/>
        </w:rPr>
        <w:t xml:space="preserve">on acts on traits, which results in the mutations for those traits being more likely to be passed on to the next generation. However, it does not actually cause the mutations to appear in the population; many mutations appear randomly. </w:t>
      </w:r>
    </w:p>
    <w:p w14:paraId="33BF28BC" w14:textId="77777777" w:rsidR="001B2C78" w:rsidRDefault="001B2C78">
      <w:pPr>
        <w:pStyle w:val="normal0"/>
      </w:pPr>
    </w:p>
    <w:p w14:paraId="478A94F4" w14:textId="77777777" w:rsidR="001B2C78" w:rsidRDefault="00C443CE">
      <w:pPr>
        <w:pStyle w:val="normal0"/>
      </w:pPr>
      <w:r>
        <w:rPr>
          <w:rFonts w:ascii="Times New Roman" w:eastAsia="Times New Roman" w:hAnsi="Times New Roman" w:cs="Times New Roman"/>
          <w:sz w:val="24"/>
        </w:rPr>
        <w:t>Materials:</w:t>
      </w:r>
    </w:p>
    <w:p w14:paraId="2A813A9F" w14:textId="77777777" w:rsidR="001B2C78" w:rsidRDefault="00C443CE">
      <w:pPr>
        <w:pStyle w:val="normal0"/>
        <w:numPr>
          <w:ilvl w:val="0"/>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Colored pencils</w:t>
      </w:r>
    </w:p>
    <w:p w14:paraId="3AB2A168" w14:textId="77777777" w:rsidR="001B2C78" w:rsidRDefault="00C443CE">
      <w:pPr>
        <w:pStyle w:val="normal0"/>
        <w:numPr>
          <w:ilvl w:val="0"/>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1 copy of pages 5-8 (single sided, color) for each group from </w:t>
      </w:r>
      <w:hyperlink r:id="rId12">
        <w:r>
          <w:rPr>
            <w:rFonts w:ascii="Times New Roman" w:eastAsia="Times New Roman" w:hAnsi="Times New Roman" w:cs="Times New Roman"/>
            <w:color w:val="1155CC"/>
            <w:sz w:val="24"/>
            <w:u w:val="single"/>
          </w:rPr>
          <w:t xml:space="preserve">Lesson Student Handout </w:t>
        </w:r>
      </w:hyperlink>
    </w:p>
    <w:p w14:paraId="71E6DCBC" w14:textId="77777777" w:rsidR="001B2C78" w:rsidRDefault="00C443CE">
      <w:pPr>
        <w:pStyle w:val="normal0"/>
        <w:numPr>
          <w:ilvl w:val="0"/>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1 copy of pages 1-4 (can be </w:t>
      </w:r>
      <w:r>
        <w:rPr>
          <w:rFonts w:ascii="Times New Roman" w:eastAsia="Times New Roman" w:hAnsi="Times New Roman" w:cs="Times New Roman"/>
          <w:sz w:val="24"/>
        </w:rPr>
        <w:t xml:space="preserve">double sided, stapled) per student from </w:t>
      </w:r>
      <w:hyperlink r:id="rId13">
        <w:r>
          <w:rPr>
            <w:rFonts w:ascii="Times New Roman" w:eastAsia="Times New Roman" w:hAnsi="Times New Roman" w:cs="Times New Roman"/>
            <w:color w:val="1155CC"/>
            <w:sz w:val="24"/>
            <w:u w:val="single"/>
          </w:rPr>
          <w:t xml:space="preserve">Lesson Student Handout </w:t>
        </w:r>
      </w:hyperlink>
    </w:p>
    <w:p w14:paraId="40AEFCDA" w14:textId="77777777" w:rsidR="001B2C78" w:rsidRDefault="00C443CE">
      <w:pPr>
        <w:pStyle w:val="normal0"/>
        <w:numPr>
          <w:ilvl w:val="0"/>
          <w:numId w:val="4"/>
        </w:numPr>
        <w:ind w:hanging="359"/>
        <w:contextualSpacing/>
        <w:rPr>
          <w:rFonts w:ascii="Times New Roman" w:eastAsia="Times New Roman" w:hAnsi="Times New Roman" w:cs="Times New Roman"/>
          <w:sz w:val="24"/>
        </w:rPr>
      </w:pPr>
      <w:hyperlink r:id="rId14">
        <w:r>
          <w:rPr>
            <w:rFonts w:ascii="Times New Roman" w:eastAsia="Times New Roman" w:hAnsi="Times New Roman" w:cs="Times New Roman"/>
            <w:color w:val="1155CC"/>
            <w:sz w:val="24"/>
            <w:u w:val="single"/>
          </w:rPr>
          <w:t>Making of the Fittest:  Natural Selection and Adaptation Video Clip</w:t>
        </w:r>
      </w:hyperlink>
      <w:r>
        <w:rPr>
          <w:rFonts w:ascii="Times New Roman" w:eastAsia="Times New Roman" w:hAnsi="Times New Roman" w:cs="Times New Roman"/>
          <w:sz w:val="24"/>
        </w:rPr>
        <w:t xml:space="preserve"> (can be shown via projector and internet access or using a computer/mobile lab)</w:t>
      </w:r>
    </w:p>
    <w:p w14:paraId="1427080C" w14:textId="77777777" w:rsidR="001B2C78" w:rsidRDefault="00C443CE">
      <w:pPr>
        <w:pStyle w:val="normal0"/>
      </w:pPr>
      <w:r>
        <w:rPr>
          <w:rFonts w:ascii="Times New Roman" w:eastAsia="Times New Roman" w:hAnsi="Times New Roman" w:cs="Times New Roman"/>
          <w:sz w:val="24"/>
        </w:rPr>
        <w:t>Extension and Follow-up Activities:</w:t>
      </w:r>
    </w:p>
    <w:p w14:paraId="386C6776" w14:textId="77777777" w:rsidR="001B2C78" w:rsidRDefault="00C443CE">
      <w:pPr>
        <w:pStyle w:val="normal0"/>
      </w:pPr>
      <w:r>
        <w:rPr>
          <w:rFonts w:ascii="Times New Roman" w:eastAsia="Times New Roman" w:hAnsi="Times New Roman" w:cs="Times New Roman"/>
          <w:sz w:val="24"/>
        </w:rPr>
        <w:t>Hardy-Weinberg Principle</w:t>
      </w:r>
    </w:p>
    <w:p w14:paraId="31C9EF10" w14:textId="77777777" w:rsidR="001B2C78" w:rsidRDefault="00C443CE">
      <w:pPr>
        <w:pStyle w:val="normal0"/>
      </w:pPr>
      <w:r>
        <w:rPr>
          <w:rFonts w:ascii="Times New Roman" w:eastAsia="Times New Roman" w:hAnsi="Times New Roman" w:cs="Times New Roman"/>
          <w:sz w:val="24"/>
        </w:rPr>
        <w:t xml:space="preserve">Students will work through a </w:t>
      </w:r>
      <w:hyperlink r:id="rId15">
        <w:r>
          <w:rPr>
            <w:rFonts w:ascii="Times New Roman" w:eastAsia="Times New Roman" w:hAnsi="Times New Roman" w:cs="Times New Roman"/>
            <w:color w:val="1155CC"/>
            <w:sz w:val="24"/>
            <w:u w:val="single"/>
          </w:rPr>
          <w:t>tutorial</w:t>
        </w:r>
      </w:hyperlink>
      <w:r>
        <w:rPr>
          <w:rFonts w:ascii="Times New Roman" w:eastAsia="Times New Roman" w:hAnsi="Times New Roman" w:cs="Times New Roman"/>
          <w:sz w:val="24"/>
        </w:rPr>
        <w:t xml:space="preserve"> on the Hardy-Weinberg equilibrium constant.  Once they have a foundation in H-W, they will investigate how selective pressures c</w:t>
      </w:r>
      <w:r>
        <w:rPr>
          <w:rFonts w:ascii="Times New Roman" w:eastAsia="Times New Roman" w:hAnsi="Times New Roman" w:cs="Times New Roman"/>
          <w:sz w:val="24"/>
        </w:rPr>
        <w:t xml:space="preserve">an affect allele frequencies by completing the lab simulation.  (The tutorial is copyrighted and was made by Teresa Knapp </w:t>
      </w:r>
      <w:proofErr w:type="spellStart"/>
      <w:r>
        <w:rPr>
          <w:rFonts w:ascii="Times New Roman" w:eastAsia="Times New Roman" w:hAnsi="Times New Roman" w:cs="Times New Roman"/>
          <w:sz w:val="24"/>
        </w:rPr>
        <w:t>Holtzclaw</w:t>
      </w:r>
      <w:proofErr w:type="spellEnd"/>
      <w:r>
        <w:rPr>
          <w:rFonts w:ascii="Times New Roman" w:eastAsia="Times New Roman" w:hAnsi="Times New Roman" w:cs="Times New Roman"/>
          <w:sz w:val="24"/>
        </w:rPr>
        <w:t xml:space="preserve"> for Pearson Education Inc</w:t>
      </w:r>
      <w:proofErr w:type="gramStart"/>
      <w:r>
        <w:rPr>
          <w:rFonts w:ascii="Times New Roman" w:eastAsia="Times New Roman" w:hAnsi="Times New Roman" w:cs="Times New Roman"/>
          <w:sz w:val="24"/>
        </w:rPr>
        <w:t>. )</w:t>
      </w:r>
      <w:proofErr w:type="gramEnd"/>
      <w:r>
        <w:rPr>
          <w:rFonts w:ascii="Times New Roman" w:eastAsia="Times New Roman" w:hAnsi="Times New Roman" w:cs="Times New Roman"/>
          <w:sz w:val="24"/>
        </w:rPr>
        <w:t xml:space="preserve"> </w:t>
      </w:r>
    </w:p>
    <w:p w14:paraId="2AE50072" w14:textId="77777777" w:rsidR="001B2C78" w:rsidRDefault="001B2C78">
      <w:pPr>
        <w:pStyle w:val="normal0"/>
      </w:pPr>
    </w:p>
    <w:p w14:paraId="2E4EE1C4" w14:textId="77777777" w:rsidR="001B2C78" w:rsidRDefault="00C443CE">
      <w:pPr>
        <w:pStyle w:val="normal0"/>
      </w:pPr>
      <w:r>
        <w:rPr>
          <w:rFonts w:ascii="Times New Roman" w:eastAsia="Times New Roman" w:hAnsi="Times New Roman" w:cs="Times New Roman"/>
          <w:sz w:val="24"/>
          <w:highlight w:val="white"/>
        </w:rPr>
        <w:t>The Making of the Fittest: Evolving Switches, Evolving Bodies</w:t>
      </w:r>
    </w:p>
    <w:p w14:paraId="2337F991" w14:textId="77777777" w:rsidR="001B2C78" w:rsidRDefault="00C443CE">
      <w:pPr>
        <w:pStyle w:val="normal0"/>
      </w:pPr>
      <w:r>
        <w:rPr>
          <w:rFonts w:ascii="Times New Roman" w:eastAsia="Times New Roman" w:hAnsi="Times New Roman" w:cs="Times New Roman"/>
          <w:sz w:val="24"/>
          <w:highlight w:val="white"/>
        </w:rPr>
        <w:t xml:space="preserve">Students will watch a </w:t>
      </w:r>
      <w:hyperlink r:id="rId16">
        <w:r>
          <w:rPr>
            <w:rFonts w:ascii="Times New Roman" w:eastAsia="Times New Roman" w:hAnsi="Times New Roman" w:cs="Times New Roman"/>
            <w:color w:val="1155CC"/>
            <w:sz w:val="24"/>
            <w:highlight w:val="white"/>
            <w:u w:val="single"/>
          </w:rPr>
          <w:t>video clip</w:t>
        </w:r>
      </w:hyperlink>
      <w:r>
        <w:rPr>
          <w:rFonts w:ascii="Times New Roman" w:eastAsia="Times New Roman" w:hAnsi="Times New Roman" w:cs="Times New Roman"/>
          <w:sz w:val="24"/>
          <w:highlight w:val="white"/>
        </w:rPr>
        <w:t xml:space="preserve"> and work in groups on an </w:t>
      </w:r>
      <w:hyperlink r:id="rId17">
        <w:r>
          <w:rPr>
            <w:rFonts w:ascii="Times New Roman" w:eastAsia="Times New Roman" w:hAnsi="Times New Roman" w:cs="Times New Roman"/>
            <w:color w:val="1155CC"/>
            <w:sz w:val="24"/>
            <w:highlight w:val="white"/>
            <w:u w:val="single"/>
          </w:rPr>
          <w:t>investigati</w:t>
        </w:r>
        <w:r>
          <w:rPr>
            <w:rFonts w:ascii="Times New Roman" w:eastAsia="Times New Roman" w:hAnsi="Times New Roman" w:cs="Times New Roman"/>
            <w:color w:val="1155CC"/>
            <w:sz w:val="24"/>
            <w:highlight w:val="white"/>
            <w:u w:val="single"/>
          </w:rPr>
          <w:t>on</w:t>
        </w:r>
      </w:hyperlink>
      <w:r>
        <w:rPr>
          <w:rFonts w:ascii="Times New Roman" w:eastAsia="Times New Roman" w:hAnsi="Times New Roman" w:cs="Times New Roman"/>
          <w:sz w:val="24"/>
          <w:highlight w:val="white"/>
        </w:rPr>
        <w:t xml:space="preserve"> of how evolutionary switches regulate gene expression.  (</w:t>
      </w:r>
      <w:r>
        <w:rPr>
          <w:rFonts w:ascii="Times New Roman" w:eastAsia="Times New Roman" w:hAnsi="Times New Roman" w:cs="Times New Roman"/>
          <w:sz w:val="24"/>
        </w:rPr>
        <w:t xml:space="preserve">This lesson contains copyrighted material and resources available from </w:t>
      </w:r>
      <w:hyperlink r:id="rId18">
        <w:r>
          <w:rPr>
            <w:rFonts w:ascii="Times New Roman" w:eastAsia="Times New Roman" w:hAnsi="Times New Roman" w:cs="Times New Roman"/>
            <w:color w:val="1155CC"/>
            <w:sz w:val="24"/>
            <w:u w:val="single"/>
          </w:rPr>
          <w:t xml:space="preserve">HHMI </w:t>
        </w:r>
        <w:proofErr w:type="spellStart"/>
        <w:r>
          <w:rPr>
            <w:rFonts w:ascii="Times New Roman" w:eastAsia="Times New Roman" w:hAnsi="Times New Roman" w:cs="Times New Roman"/>
            <w:color w:val="1155CC"/>
            <w:sz w:val="24"/>
            <w:u w:val="single"/>
          </w:rPr>
          <w:t>Biointeractive</w:t>
        </w:r>
        <w:proofErr w:type="spellEnd"/>
      </w:hyperlink>
      <w:r>
        <w:rPr>
          <w:rFonts w:ascii="Times New Roman" w:eastAsia="Times New Roman" w:hAnsi="Times New Roman" w:cs="Times New Roman"/>
          <w:sz w:val="24"/>
        </w:rPr>
        <w:t>).</w:t>
      </w:r>
    </w:p>
    <w:p w14:paraId="356DEF97" w14:textId="77777777" w:rsidR="001B2C78" w:rsidRDefault="001B2C78">
      <w:pPr>
        <w:pStyle w:val="normal0"/>
      </w:pPr>
    </w:p>
    <w:p w14:paraId="558D4B5F" w14:textId="77777777" w:rsidR="001B2C78" w:rsidRDefault="001B2C78">
      <w:pPr>
        <w:pStyle w:val="normal0"/>
      </w:pPr>
    </w:p>
    <w:p w14:paraId="28915B59" w14:textId="77777777" w:rsidR="00C443CE" w:rsidRDefault="00C443CE">
      <w:pPr>
        <w:rPr>
          <w:rFonts w:ascii="Times New Roman" w:eastAsia="Times New Roman" w:hAnsi="Times New Roman" w:cs="Times New Roman"/>
          <w:sz w:val="24"/>
          <w:highlight w:val="white"/>
        </w:rPr>
      </w:pPr>
      <w:r>
        <w:rPr>
          <w:rFonts w:ascii="Times New Roman" w:eastAsia="Times New Roman" w:hAnsi="Times New Roman" w:cs="Times New Roman"/>
          <w:sz w:val="24"/>
          <w:highlight w:val="white"/>
        </w:rPr>
        <w:br w:type="page"/>
      </w:r>
    </w:p>
    <w:p w14:paraId="6B6A2505" w14:textId="77777777" w:rsidR="001B2C78" w:rsidRDefault="00C443CE">
      <w:pPr>
        <w:pStyle w:val="normal0"/>
      </w:pPr>
      <w:bookmarkStart w:id="0" w:name="_GoBack"/>
      <w:bookmarkEnd w:id="0"/>
      <w:r>
        <w:rPr>
          <w:rFonts w:ascii="Times New Roman" w:eastAsia="Times New Roman" w:hAnsi="Times New Roman" w:cs="Times New Roman"/>
          <w:sz w:val="24"/>
          <w:highlight w:val="white"/>
        </w:rPr>
        <w:lastRenderedPageBreak/>
        <w:t>Stickleback Evolution Virtual Lab</w:t>
      </w:r>
    </w:p>
    <w:p w14:paraId="621B19CA" w14:textId="77777777" w:rsidR="001B2C78" w:rsidRDefault="00C443CE">
      <w:pPr>
        <w:pStyle w:val="normal0"/>
      </w:pPr>
      <w:r>
        <w:rPr>
          <w:rFonts w:ascii="Times New Roman" w:eastAsia="Times New Roman" w:hAnsi="Times New Roman" w:cs="Times New Roman"/>
          <w:sz w:val="24"/>
          <w:highlight w:val="white"/>
        </w:rPr>
        <w:t>Thi</w:t>
      </w:r>
      <w:r>
        <w:rPr>
          <w:rFonts w:ascii="Times New Roman" w:eastAsia="Times New Roman" w:hAnsi="Times New Roman" w:cs="Times New Roman"/>
          <w:sz w:val="24"/>
          <w:highlight w:val="white"/>
        </w:rPr>
        <w:t xml:space="preserve">s </w:t>
      </w:r>
      <w:hyperlink r:id="rId19">
        <w:r>
          <w:rPr>
            <w:rFonts w:ascii="Times New Roman" w:eastAsia="Times New Roman" w:hAnsi="Times New Roman" w:cs="Times New Roman"/>
            <w:color w:val="1155CC"/>
            <w:sz w:val="24"/>
            <w:highlight w:val="white"/>
            <w:u w:val="single"/>
          </w:rPr>
          <w:t>virtual lab</w:t>
        </w:r>
      </w:hyperlink>
      <w:r>
        <w:rPr>
          <w:rFonts w:ascii="Times New Roman" w:eastAsia="Times New Roman" w:hAnsi="Times New Roman" w:cs="Times New Roman"/>
          <w:sz w:val="24"/>
          <w:highlight w:val="white"/>
        </w:rPr>
        <w:t xml:space="preserve"> teaches skills of data collection and analysis to study evolutionary processes using stickleback fish and fossil specimens.  The following </w:t>
      </w:r>
      <w:hyperlink r:id="rId20">
        <w:r>
          <w:rPr>
            <w:rFonts w:ascii="Times New Roman" w:eastAsia="Times New Roman" w:hAnsi="Times New Roman" w:cs="Times New Roman"/>
            <w:color w:val="1155CC"/>
            <w:sz w:val="24"/>
            <w:highlight w:val="white"/>
            <w:u w:val="single"/>
          </w:rPr>
          <w:t>worksheet</w:t>
        </w:r>
      </w:hyperlink>
      <w:r>
        <w:rPr>
          <w:rFonts w:ascii="Times New Roman" w:eastAsia="Times New Roman" w:hAnsi="Times New Roman" w:cs="Times New Roman"/>
          <w:sz w:val="24"/>
          <w:highlight w:val="white"/>
        </w:rPr>
        <w:t xml:space="preserve"> accompanies the lab.   (</w:t>
      </w:r>
      <w:r>
        <w:rPr>
          <w:rFonts w:ascii="Times New Roman" w:eastAsia="Times New Roman" w:hAnsi="Times New Roman" w:cs="Times New Roman"/>
          <w:sz w:val="24"/>
        </w:rPr>
        <w:t xml:space="preserve">This lesson contains copyrighted material and resources available from </w:t>
      </w:r>
      <w:hyperlink r:id="rId21">
        <w:r>
          <w:rPr>
            <w:rFonts w:ascii="Times New Roman" w:eastAsia="Times New Roman" w:hAnsi="Times New Roman" w:cs="Times New Roman"/>
            <w:color w:val="1155CC"/>
            <w:sz w:val="24"/>
            <w:u w:val="single"/>
          </w:rPr>
          <w:t xml:space="preserve">HHMI </w:t>
        </w:r>
        <w:proofErr w:type="spellStart"/>
        <w:r>
          <w:rPr>
            <w:rFonts w:ascii="Times New Roman" w:eastAsia="Times New Roman" w:hAnsi="Times New Roman" w:cs="Times New Roman"/>
            <w:color w:val="1155CC"/>
            <w:sz w:val="24"/>
            <w:u w:val="single"/>
          </w:rPr>
          <w:t>Biointeractive</w:t>
        </w:r>
        <w:proofErr w:type="spellEnd"/>
      </w:hyperlink>
      <w:r>
        <w:rPr>
          <w:rFonts w:ascii="Times New Roman" w:eastAsia="Times New Roman" w:hAnsi="Times New Roman" w:cs="Times New Roman"/>
          <w:sz w:val="24"/>
        </w:rPr>
        <w:t>).</w:t>
      </w:r>
    </w:p>
    <w:p w14:paraId="44B946A7" w14:textId="77777777" w:rsidR="001B2C78" w:rsidRDefault="001B2C78">
      <w:pPr>
        <w:pStyle w:val="normal0"/>
      </w:pPr>
    </w:p>
    <w:p w14:paraId="12D86091" w14:textId="77777777" w:rsidR="001B2C78" w:rsidRDefault="00C443CE">
      <w:pPr>
        <w:pStyle w:val="normal0"/>
      </w:pPr>
      <w:r>
        <w:rPr>
          <w:rFonts w:ascii="Times New Roman" w:eastAsia="Times New Roman" w:hAnsi="Times New Roman" w:cs="Times New Roman"/>
          <w:sz w:val="24"/>
        </w:rPr>
        <w:t>Virtual Ant Lab</w:t>
      </w:r>
    </w:p>
    <w:p w14:paraId="11FD63BC" w14:textId="77777777" w:rsidR="001B2C78" w:rsidRDefault="00C443CE">
      <w:pPr>
        <w:pStyle w:val="normal0"/>
      </w:pPr>
      <w:r>
        <w:rPr>
          <w:rFonts w:ascii="Times New Roman" w:eastAsia="Times New Roman" w:hAnsi="Times New Roman" w:cs="Times New Roman"/>
          <w:sz w:val="24"/>
        </w:rPr>
        <w:t>http://www.mhhe.com/biosci/genbio/virtual_labs/BL_12/BL_12.html</w:t>
      </w:r>
    </w:p>
    <w:p w14:paraId="40E7DA98" w14:textId="77777777" w:rsidR="001B2C78" w:rsidRDefault="00C443CE">
      <w:pPr>
        <w:pStyle w:val="normal0"/>
      </w:pPr>
      <w:r>
        <w:rPr>
          <w:rFonts w:ascii="Times New Roman" w:eastAsia="Times New Roman" w:hAnsi="Times New Roman" w:cs="Times New Roman"/>
          <w:sz w:val="24"/>
        </w:rPr>
        <w:t>This virtual lab teaches how selective pressures can change allele frequencies.  There are data tables and reflection questions that can be prin</w:t>
      </w:r>
      <w:r>
        <w:rPr>
          <w:rFonts w:ascii="Times New Roman" w:eastAsia="Times New Roman" w:hAnsi="Times New Roman" w:cs="Times New Roman"/>
          <w:sz w:val="24"/>
        </w:rPr>
        <w:t>ted out.  I suggest making multiple copies of the data table.</w:t>
      </w:r>
    </w:p>
    <w:p w14:paraId="19B9D502" w14:textId="77777777" w:rsidR="001B2C78" w:rsidRDefault="001B2C78">
      <w:pPr>
        <w:pStyle w:val="normal0"/>
      </w:pPr>
    </w:p>
    <w:p w14:paraId="092D74C3" w14:textId="77777777" w:rsidR="001B2C78" w:rsidRDefault="001B2C78">
      <w:pPr>
        <w:pStyle w:val="normal0"/>
      </w:pPr>
    </w:p>
    <w:p w14:paraId="2FE517CF" w14:textId="77777777" w:rsidR="001B2C78" w:rsidRDefault="001B2C78">
      <w:pPr>
        <w:pStyle w:val="normal0"/>
      </w:pPr>
    </w:p>
    <w:sectPr w:rsidR="001B2C7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27D18"/>
    <w:multiLevelType w:val="multilevel"/>
    <w:tmpl w:val="B6B02A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5882403C"/>
    <w:multiLevelType w:val="multilevel"/>
    <w:tmpl w:val="ED3011F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625F11F8"/>
    <w:multiLevelType w:val="multilevel"/>
    <w:tmpl w:val="1D42F7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77CA49BB"/>
    <w:multiLevelType w:val="multilevel"/>
    <w:tmpl w:val="AE100E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compatSetting w:name="compatibilityMode" w:uri="http://schemas.microsoft.com/office/word" w:val="14"/>
  </w:compat>
  <w:rsids>
    <w:rsidRoot w:val="001B2C78"/>
    <w:rsid w:val="001B2C78"/>
    <w:rsid w:val="00C44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AA8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media.hhmi.org/biointeractive/activities/pocketmouse/IDG_NaturalSelection.pdf?download=true" TargetMode="External"/><Relationship Id="rId20" Type="http://schemas.openxmlformats.org/officeDocument/2006/relationships/hyperlink" Target="http://www.hhmi.org/biointeractive/worksheet-stickleback-evolution-virtual-lab" TargetMode="External"/><Relationship Id="rId21" Type="http://schemas.openxmlformats.org/officeDocument/2006/relationships/hyperlink" Target="http://www.hhmi.org/reprints-and-permissions"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media.hhmi.org/biointeractive/activities/pocketmouse/IDG_NaturalSelection.pdf?download=true" TargetMode="External"/><Relationship Id="rId11" Type="http://schemas.openxmlformats.org/officeDocument/2006/relationships/hyperlink" Target="http://media.hhmi.org/biointeractive/activities/pocketmouse/IDGquiz_NaturalSelection.pdf?download=true" TargetMode="External"/><Relationship Id="rId12" Type="http://schemas.openxmlformats.org/officeDocument/2006/relationships/hyperlink" Target="http://media.hhmi.org/biointeractive/activities/pocketmouse/Mouse_ColorVariation_Student.pdf?download=true" TargetMode="External"/><Relationship Id="rId13" Type="http://schemas.openxmlformats.org/officeDocument/2006/relationships/hyperlink" Target="http://media.hhmi.org/biointeractive/activities/pocketmouse/Mouse_ColorVariation_Student.pdf?download=true" TargetMode="External"/><Relationship Id="rId14" Type="http://schemas.openxmlformats.org/officeDocument/2006/relationships/hyperlink" Target="http://www.hhmi.org/biointeractive/making-fittest-natural-selection-and-adaptation" TargetMode="External"/><Relationship Id="rId15" Type="http://schemas.openxmlformats.org/officeDocument/2006/relationships/hyperlink" Target="http://www.phschool.com/science/biology_place/labbench/lab8/intro.html" TargetMode="External"/><Relationship Id="rId16" Type="http://schemas.openxmlformats.org/officeDocument/2006/relationships/hyperlink" Target="http://media.hhmi.org/fittest/HD/Evolving_Switches_Evolving_Bodies_HD.wmv?download=true" TargetMode="External"/><Relationship Id="rId17" Type="http://schemas.openxmlformats.org/officeDocument/2006/relationships/hyperlink" Target="http://www.hhmi.org/biointeractive/modeling-regulatory-switches-pitx1-gene-stickleback-fish" TargetMode="External"/><Relationship Id="rId18" Type="http://schemas.openxmlformats.org/officeDocument/2006/relationships/hyperlink" Target="http://www.hhmi.org/reprints-and-permissions" TargetMode="External"/><Relationship Id="rId19" Type="http://schemas.openxmlformats.org/officeDocument/2006/relationships/hyperlink" Target="http://www.hhmi.org/biointeractive/stickleback-evolution-virtual-lab"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hhmi.org/reprints-and-permissions" TargetMode="External"/><Relationship Id="rId7" Type="http://schemas.openxmlformats.org/officeDocument/2006/relationships/hyperlink" Target="http://media.hhmi.org/biointeractive/activities/pocketmouse/Mouse_ColorVariation_Teacher.pdf?download=true" TargetMode="External"/><Relationship Id="rId8" Type="http://schemas.openxmlformats.org/officeDocument/2006/relationships/hyperlink" Target="http://media.hhmi.org/biointeractive/activities/pocketmouse/Mouse_ColorVariation_Student.pdf?download=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1588</Words>
  <Characters>9056</Characters>
  <Application>Microsoft Macintosh Word</Application>
  <DocSecurity>0</DocSecurity>
  <Lines>75</Lines>
  <Paragraphs>21</Paragraphs>
  <ScaleCrop>false</ScaleCrop>
  <Company>Mankato West High School</Company>
  <LinksUpToDate>false</LinksUpToDate>
  <CharactersWithSpaces>10623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Rock Pocket Mouse Evolution.docx</dc:title>
  <cp:lastModifiedBy>Eric Koser</cp:lastModifiedBy>
  <cp:revision>2</cp:revision>
  <dcterms:created xsi:type="dcterms:W3CDTF">2014-07-21T20:34:00Z</dcterms:created>
  <dcterms:modified xsi:type="dcterms:W3CDTF">2014-07-21T20:35:00Z</dcterms:modified>
</cp:coreProperties>
</file>